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77" w:rsidRPr="00FD7084" w:rsidRDefault="001B6977" w:rsidP="002D7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D9">
        <w:rPr>
          <w:rFonts w:ascii="Times New Roman" w:hAnsi="Times New Roman"/>
          <w:bCs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8DC6" wp14:editId="0603DADF">
                <wp:simplePos x="0" y="0"/>
                <wp:positionH relativeFrom="column">
                  <wp:posOffset>-53128</wp:posOffset>
                </wp:positionH>
                <wp:positionV relativeFrom="paragraph">
                  <wp:posOffset>-276789</wp:posOffset>
                </wp:positionV>
                <wp:extent cx="5847644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A841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1.8pt" to="456.2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" strokecolor="#4579b8 [3044]"/>
            </w:pict>
          </mc:Fallback>
        </mc:AlternateContent>
      </w:r>
      <w:r w:rsidR="00B74D2F" w:rsidRPr="00C526D9">
        <w:rPr>
          <w:rFonts w:ascii="Times New Roman" w:hAnsi="Times New Roman" w:cs="Times New Roman"/>
        </w:rPr>
        <w:t>Poziv za iskaz interesa za alokaciju financijske po</w:t>
      </w:r>
      <w:r w:rsidR="00276300" w:rsidRPr="00C526D9">
        <w:rPr>
          <w:rFonts w:ascii="Times New Roman" w:hAnsi="Times New Roman" w:cs="Times New Roman"/>
        </w:rPr>
        <w:t>tpore regionalnim koordinatorima</w:t>
      </w:r>
      <w:r w:rsidR="001F0F15" w:rsidRPr="00C526D9">
        <w:rPr>
          <w:rFonts w:ascii="Times New Roman" w:hAnsi="Times New Roman" w:cs="Times New Roman"/>
        </w:rPr>
        <w:t xml:space="preserve"> prema potprogramu „Potpora u identificiranju projektnih ideja prihvatljivih za financiranje iz fondova Europske unije za financijsko razdoblje 2014.-2020. za projekt „Priprema temelja za korištenje sredstava iz fondova Europske unije: Stvaranje baze projektnih ideja na području otoka Republike Hrvatske“</w:t>
      </w:r>
      <w:r w:rsidR="001F0F15" w:rsidRPr="00FD7084">
        <w:rPr>
          <w:rFonts w:ascii="Times New Roman" w:hAnsi="Times New Roman" w:cs="Times New Roman"/>
          <w:b/>
        </w:rPr>
        <w:t xml:space="preserve"> – </w:t>
      </w:r>
      <w:r w:rsidR="001F0F15" w:rsidRPr="00FD7084">
        <w:rPr>
          <w:rFonts w:ascii="Times New Roman" w:hAnsi="Times New Roman" w:cs="Times New Roman"/>
          <w:b/>
          <w:color w:val="4F81BD" w:themeColor="accent1"/>
        </w:rPr>
        <w:t xml:space="preserve">Projekt Otoci  </w:t>
      </w:r>
      <w:r w:rsidR="00276300" w:rsidRPr="00FD7084">
        <w:rPr>
          <w:rFonts w:ascii="Times New Roman" w:hAnsi="Times New Roman" w:cs="Times New Roman"/>
          <w:b/>
          <w:color w:val="4F81BD" w:themeColor="accent1"/>
        </w:rPr>
        <w:t xml:space="preserve"> </w:t>
      </w:r>
    </w:p>
    <w:p w:rsidR="004D0C92" w:rsidRPr="004D0C92" w:rsidRDefault="004D0C92" w:rsidP="001F0F1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D0C92" w:rsidRPr="004D0C92" w:rsidRDefault="004D0C92" w:rsidP="004D0C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92">
        <w:rPr>
          <w:rFonts w:ascii="Times New Roman" w:hAnsi="Times New Roman" w:cs="Times New Roman"/>
          <w:b/>
          <w:color w:val="4F81BD" w:themeColor="accent1"/>
        </w:rPr>
        <w:t>OBRAZAC 1 -</w:t>
      </w:r>
      <w:r w:rsidRPr="004D0C92">
        <w:rPr>
          <w:rFonts w:ascii="Times New Roman" w:hAnsi="Times New Roman" w:cs="Times New Roman"/>
          <w:b/>
          <w:color w:val="000000" w:themeColor="text1"/>
        </w:rPr>
        <w:t xml:space="preserve"> PRIJAVNI OBRAZAC PODNOSITELJA ZAHTJEVA</w:t>
      </w:r>
    </w:p>
    <w:p w:rsidR="004D0C92" w:rsidRPr="001F0F15" w:rsidRDefault="004D0C92" w:rsidP="004D0C9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1F0F15">
        <w:rPr>
          <w:rFonts w:ascii="Times New Roman" w:hAnsi="Times New Roman" w:cs="Times New Roman"/>
          <w:i/>
          <w:color w:val="000000" w:themeColor="text1"/>
        </w:rPr>
        <w:t>(molimo obrazac popunite korištenjem računala)</w:t>
      </w:r>
    </w:p>
    <w:p w:rsidR="001B6977" w:rsidRDefault="001B6977" w:rsidP="004460C3">
      <w:pPr>
        <w:rPr>
          <w:rFonts w:ascii="Times New Roman" w:hAnsi="Times New Roman" w:cs="Times New Roman"/>
        </w:rPr>
      </w:pPr>
    </w:p>
    <w:p w:rsidR="002D7B50" w:rsidRDefault="002D7B50" w:rsidP="004460C3">
      <w:pPr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33"/>
        <w:gridCol w:w="426"/>
        <w:gridCol w:w="236"/>
        <w:gridCol w:w="461"/>
        <w:gridCol w:w="106"/>
        <w:gridCol w:w="156"/>
        <w:gridCol w:w="567"/>
        <w:gridCol w:w="261"/>
        <w:gridCol w:w="567"/>
        <w:gridCol w:w="260"/>
        <w:gridCol w:w="567"/>
        <w:gridCol w:w="260"/>
        <w:gridCol w:w="567"/>
        <w:gridCol w:w="260"/>
        <w:gridCol w:w="567"/>
        <w:gridCol w:w="260"/>
        <w:gridCol w:w="567"/>
        <w:gridCol w:w="1283"/>
      </w:tblGrid>
      <w:tr w:rsidR="009F3017" w:rsidRPr="001B6977" w:rsidTr="00566085">
        <w:trPr>
          <w:trHeight w:val="300"/>
        </w:trPr>
        <w:tc>
          <w:tcPr>
            <w:tcW w:w="8804" w:type="dxa"/>
            <w:gridSpan w:val="18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Područje nadležnosti prijav</w:t>
            </w:r>
            <w:r w:rsidR="005D78C5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itelja / podnositelja zahtjeva</w:t>
            </w:r>
          </w:p>
        </w:tc>
      </w:tr>
      <w:tr w:rsidR="009F3017" w:rsidRPr="001B6977" w:rsidTr="00364D7A">
        <w:trPr>
          <w:trHeight w:val="7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9" w:type="dxa"/>
            <w:gridSpan w:val="3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00"/>
        </w:trPr>
        <w:tc>
          <w:tcPr>
            <w:tcW w:w="8804" w:type="dxa"/>
            <w:gridSpan w:val="18"/>
            <w:shd w:val="clear" w:color="auto" w:fill="auto"/>
            <w:noWrap/>
            <w:vAlign w:val="center"/>
            <w:hideMark/>
          </w:tcPr>
          <w:p w:rsidR="00F27C73" w:rsidRPr="001B6977" w:rsidRDefault="00566085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               </w:t>
            </w:r>
            <w:r w:rsidR="00F27C73"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="00364D7A"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       </w:t>
            </w:r>
            <w:r w:rsidR="00F27C73"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>(molimo označite s „X“ područje svoje nadlež</w:t>
            </w:r>
            <w:r w:rsidR="00793ADD"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>nosti u provedbi Projekta Otoci</w:t>
            </w:r>
            <w:r w:rsidR="00F27C73" w:rsidRPr="001B69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>)</w:t>
            </w:r>
          </w:p>
        </w:tc>
      </w:tr>
      <w:tr w:rsidR="009F3017" w:rsidRPr="001B6977" w:rsidTr="00566085">
        <w:trPr>
          <w:trHeight w:val="101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bottom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03" w:type="dxa"/>
            <w:gridSpan w:val="3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15"/>
        </w:trPr>
        <w:tc>
          <w:tcPr>
            <w:tcW w:w="1433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709" w:type="dxa"/>
            <w:gridSpan w:val="15"/>
            <w:shd w:val="clear" w:color="auto" w:fill="auto"/>
            <w:noWrap/>
            <w:vAlign w:val="center"/>
            <w:hideMark/>
          </w:tcPr>
          <w:p w:rsidR="00F27C73" w:rsidRPr="001B6977" w:rsidRDefault="008D3DD8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0D41C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0F27C73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I. područje Projekta Otoci</w:t>
            </w:r>
            <w:r w:rsidR="00F27C73"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Primorsko-goranska županija</w:t>
            </w:r>
          </w:p>
        </w:tc>
      </w:tr>
      <w:tr w:rsidR="009F3017" w:rsidRPr="001B6977" w:rsidTr="00566085">
        <w:trPr>
          <w:trHeight w:val="10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723" w:type="dxa"/>
            <w:gridSpan w:val="3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15"/>
        </w:trPr>
        <w:tc>
          <w:tcPr>
            <w:tcW w:w="1433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7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709" w:type="dxa"/>
            <w:gridSpan w:val="15"/>
            <w:shd w:val="clear" w:color="auto" w:fill="auto"/>
            <w:noWrap/>
            <w:vAlign w:val="center"/>
            <w:hideMark/>
          </w:tcPr>
          <w:p w:rsidR="00F27C73" w:rsidRPr="001B6977" w:rsidRDefault="00D41C76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0F27C73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II. područje Projekta Otoci</w:t>
            </w:r>
            <w:r w:rsidR="00F27C73"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</w:t>
            </w:r>
            <w:r w:rsidR="00523634"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Zadarska županija</w:t>
            </w:r>
            <w:r w:rsidR="00523634"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52363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 Ličko-senjska</w:t>
            </w:r>
          </w:p>
        </w:tc>
      </w:tr>
      <w:tr w:rsidR="009F3017" w:rsidRPr="001B6977" w:rsidTr="00566085">
        <w:trPr>
          <w:trHeight w:val="7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723" w:type="dxa"/>
            <w:gridSpan w:val="3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15"/>
        </w:trPr>
        <w:tc>
          <w:tcPr>
            <w:tcW w:w="1433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709" w:type="dxa"/>
            <w:gridSpan w:val="15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III. područje Projekta Otoci</w:t>
            </w: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Šibensko-kninska županija</w:t>
            </w:r>
          </w:p>
        </w:tc>
      </w:tr>
      <w:tr w:rsidR="009F3017" w:rsidRPr="001B6977" w:rsidTr="00566085">
        <w:trPr>
          <w:trHeight w:val="9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723" w:type="dxa"/>
            <w:gridSpan w:val="3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15"/>
        </w:trPr>
        <w:tc>
          <w:tcPr>
            <w:tcW w:w="1433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709" w:type="dxa"/>
            <w:gridSpan w:val="15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IV. područje Projekta Otoci</w:t>
            </w: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Splitsko-dalmatinska županija</w:t>
            </w:r>
          </w:p>
        </w:tc>
      </w:tr>
      <w:tr w:rsidR="009F3017" w:rsidRPr="001B6977" w:rsidTr="00566085">
        <w:trPr>
          <w:trHeight w:val="9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723" w:type="dxa"/>
            <w:gridSpan w:val="3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827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566085">
        <w:trPr>
          <w:trHeight w:val="315"/>
        </w:trPr>
        <w:tc>
          <w:tcPr>
            <w:tcW w:w="1433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C73" w:rsidRPr="001B6977" w:rsidRDefault="00F27C73" w:rsidP="00F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27C73" w:rsidRPr="001B6977" w:rsidRDefault="00F27C73" w:rsidP="00F27C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</w:p>
        </w:tc>
        <w:tc>
          <w:tcPr>
            <w:tcW w:w="6709" w:type="dxa"/>
            <w:gridSpan w:val="15"/>
            <w:shd w:val="clear" w:color="auto" w:fill="auto"/>
            <w:noWrap/>
            <w:vAlign w:val="center"/>
            <w:hideMark/>
          </w:tcPr>
          <w:p w:rsidR="00F27C73" w:rsidRPr="001B6977" w:rsidRDefault="008D3DD8" w:rsidP="00F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0F27C73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V. područje Projekta Otoci </w:t>
            </w:r>
            <w:r w:rsidR="00F27C73"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 Dubrovačko-neretvanska županija</w:t>
            </w:r>
          </w:p>
        </w:tc>
      </w:tr>
    </w:tbl>
    <w:p w:rsidR="004460C3" w:rsidRDefault="004460C3" w:rsidP="000F7970">
      <w:pPr>
        <w:rPr>
          <w:rFonts w:ascii="Times New Roman" w:hAnsi="Times New Roman" w:cs="Times New Roman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720"/>
        <w:gridCol w:w="620"/>
        <w:gridCol w:w="786"/>
        <w:gridCol w:w="2552"/>
      </w:tblGrid>
      <w:tr w:rsidR="009F3017" w:rsidRPr="001B6977" w:rsidTr="004460C3">
        <w:trPr>
          <w:trHeight w:val="30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Datum podnošenja zahtjeva</w:t>
            </w:r>
          </w:p>
        </w:tc>
      </w:tr>
      <w:tr w:rsidR="009F3017" w:rsidRPr="001B6977" w:rsidTr="004460C3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4460C3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73" w:rsidRPr="001B6977" w:rsidRDefault="00F27C73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predmeta (</w:t>
            </w:r>
            <w:r w:rsidR="00566085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ostaviti prazno, </w:t>
            </w: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ispunjava MRRFEU)</w:t>
            </w:r>
          </w:p>
        </w:tc>
      </w:tr>
      <w:tr w:rsidR="009F3017" w:rsidRPr="001B6977" w:rsidTr="005D78C5">
        <w:trPr>
          <w:trHeight w:val="300"/>
        </w:trPr>
        <w:tc>
          <w:tcPr>
            <w:tcW w:w="27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BC1" w:rsidRPr="001B6977" w:rsidRDefault="009F5BC1" w:rsidP="009F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</w:tbl>
    <w:p w:rsidR="004460C3" w:rsidRDefault="004460C3" w:rsidP="000F7970">
      <w:pPr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20"/>
        <w:gridCol w:w="620"/>
        <w:gridCol w:w="340"/>
        <w:gridCol w:w="5407"/>
      </w:tblGrid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Opći podaci o prijavitelju</w:t>
            </w:r>
            <w:r w:rsidR="00E018A5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/instituciji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4460C3" w:rsidP="00FA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Naziv prijavitelja </w:t>
            </w:r>
            <w:r w:rsidR="00EB7776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/</w:t>
            </w:r>
            <w:r w:rsidR="00FA15CF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institucije</w:t>
            </w: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566085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OIB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Vrsta pravnog subjekta</w:t>
            </w:r>
            <w:r w:rsidR="00FA15CF"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Poštanska adresa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Ulica i kućni broj</w:t>
            </w: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lastRenderedPageBreak/>
              <w:t>Poštanski broj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Mjesto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74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EB777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B50" w:rsidRDefault="002D7B50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telefona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DC1" w:rsidRPr="001B6977" w:rsidRDefault="002F7DC1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telefaksa</w:t>
            </w:r>
          </w:p>
        </w:tc>
      </w:tr>
      <w:tr w:rsidR="009F3017" w:rsidRPr="001B6977" w:rsidTr="00EB7776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364D7A">
        <w:trPr>
          <w:trHeight w:val="43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31" w:rsidRPr="001B6977" w:rsidRDefault="00F12731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E mail (naziv@tvrtka.com)</w:t>
            </w: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9F3017" w:rsidRPr="001B6977" w:rsidTr="007D6C9D">
        <w:trPr>
          <w:trHeight w:val="462"/>
        </w:trPr>
        <w:tc>
          <w:tcPr>
            <w:tcW w:w="9087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Internetska stranica (http://wwww.nazivstranice.com/)</w:t>
            </w:r>
          </w:p>
        </w:tc>
      </w:tr>
      <w:tr w:rsidR="009F3017" w:rsidRPr="001B6977" w:rsidTr="00EB7776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B7776" w:rsidRPr="001B6977" w:rsidRDefault="00EB7776" w:rsidP="00EB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</w:tbl>
    <w:p w:rsidR="000D0DA2" w:rsidRDefault="000D0DA2" w:rsidP="004460C3">
      <w:pPr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170"/>
      </w:tblGrid>
      <w:tr w:rsidR="00653ED7" w:rsidRPr="001B6977" w:rsidTr="00DE05BB">
        <w:trPr>
          <w:trHeight w:val="300"/>
        </w:trPr>
        <w:tc>
          <w:tcPr>
            <w:tcW w:w="9087" w:type="dxa"/>
            <w:shd w:val="clear" w:color="000000" w:fill="8DB4E2"/>
            <w:vAlign w:val="center"/>
            <w:hideMark/>
          </w:tcPr>
          <w:p w:rsidR="00653ED7" w:rsidRPr="001B6977" w:rsidRDefault="00653ED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Financiranje projekta</w:t>
            </w:r>
          </w:p>
        </w:tc>
      </w:tr>
      <w:tr w:rsidR="00C55912" w:rsidRPr="001B6977" w:rsidTr="00DE05BB">
        <w:trPr>
          <w:trHeight w:val="300"/>
        </w:trPr>
        <w:tc>
          <w:tcPr>
            <w:tcW w:w="9087" w:type="dxa"/>
            <w:shd w:val="clear" w:color="auto" w:fill="auto"/>
            <w:vAlign w:val="center"/>
            <w:hideMark/>
          </w:tcPr>
          <w:p w:rsidR="00C55912" w:rsidRDefault="00C55912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C55912" w:rsidRPr="000D0DA2" w:rsidRDefault="00C55912" w:rsidP="00C559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Procijenjena vrijednost sredstava potrebnih za </w:t>
            </w:r>
            <w:r w:rsidR="000D0DA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cjelokupnu </w:t>
            </w:r>
            <w:r w:rsid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pripremu i </w:t>
            </w: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provedbu </w:t>
            </w:r>
            <w:r w:rsidRPr="00DE05BB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lang w:val="hr-HR"/>
              </w:rPr>
              <w:t>Projekta Otoci</w:t>
            </w:r>
            <w:r w:rsidRPr="00DE05BB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hr-HR"/>
              </w:rPr>
              <w:t xml:space="preserve"> </w:t>
            </w:r>
            <w:r w:rsid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iznos</w:t>
            </w:r>
            <w:r w:rsidR="000D0DA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</w:t>
            </w: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8.800.000,00 kuna (bez PDV-a)</w:t>
            </w:r>
            <w:r w:rsidR="000D0DA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. </w:t>
            </w: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Ministarstvo regionalnoga razvoja i fondova Europske unije osigurava u Državnom proračunu Republike Hrvatske iznos od 8.000.000,00 kuna (bez PDV-a)</w:t>
            </w:r>
            <w:r w:rsidR="000D0DA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,</w:t>
            </w: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="00D022DC" w:rsidRPr="0058267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022DC" w:rsidRPr="000D0D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regionalni koordinatori </w:t>
            </w:r>
            <w:r w:rsidR="000D0DA2" w:rsidRPr="000D0D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osiguravaju iznos od 800.000,00 kuna </w:t>
            </w:r>
            <w:r w:rsidR="00D022DC" w:rsidRPr="000D0DA2">
              <w:rPr>
                <w:rFonts w:ascii="Times New Roman" w:hAnsi="Times New Roman"/>
                <w:sz w:val="22"/>
                <w:szCs w:val="22"/>
                <w:lang w:val="hr-HR"/>
              </w:rPr>
              <w:t>(bez PDV-a)</w:t>
            </w:r>
            <w:r w:rsidR="00EA6D1B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  <w:p w:rsidR="004660C4" w:rsidRPr="00144FA0" w:rsidRDefault="004660C4" w:rsidP="004660C4">
            <w:pPr>
              <w:pStyle w:val="Textbody"/>
              <w:spacing w:before="0" w:after="0"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>Jedinice područne (regionalne) samouprave dužne su osigurati minimalno 5 % procijenjene vrijednosti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>rojekta</w:t>
            </w:r>
            <w:r w:rsidRPr="00B266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B2664E">
              <w:rPr>
                <w:rFonts w:ascii="Times New Roman" w:hAnsi="Times New Roman"/>
                <w:color w:val="000000"/>
                <w:sz w:val="22"/>
                <w:szCs w:val="22"/>
              </w:rPr>
              <w:t>što iznosi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B266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440.000,00 kuna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8267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(bez PDV-a)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strogo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namjenskih financijskih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sredst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potrebnih 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>za rad regionalnih koordinatora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Projektu Otoci, </w:t>
            </w:r>
            <w:r w:rsidRPr="00144F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kako je navedeno u </w:t>
            </w:r>
            <w:r w:rsidRPr="00144FA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Tabličnom prikazu 1.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kolona (D</w:t>
            </w:r>
            <w:r w:rsidRPr="00144FA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).</w:t>
            </w:r>
          </w:p>
          <w:p w:rsidR="00C55912" w:rsidRDefault="00C55912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D652AC" w:rsidRDefault="00D652AC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</w:pPr>
            <w:r w:rsidRPr="00D652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  <w:t xml:space="preserve">Tablični prikaz 1. </w:t>
            </w:r>
          </w:p>
          <w:p w:rsidR="00776939" w:rsidRDefault="00776939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</w:pPr>
          </w:p>
          <w:tbl>
            <w:tblPr>
              <w:tblW w:w="8670" w:type="dxa"/>
              <w:tblBorders>
                <w:top w:val="single" w:sz="2" w:space="0" w:color="4F81BD" w:themeColor="accent1"/>
                <w:left w:val="single" w:sz="2" w:space="0" w:color="4F81BD" w:themeColor="accent1"/>
                <w:bottom w:val="single" w:sz="2" w:space="0" w:color="4F81BD" w:themeColor="accent1"/>
                <w:right w:val="single" w:sz="2" w:space="0" w:color="4F81BD" w:themeColor="accent1"/>
                <w:insideH w:val="single" w:sz="2" w:space="0" w:color="4F81BD" w:themeColor="accent1"/>
                <w:insideV w:val="single" w:sz="2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2188"/>
              <w:gridCol w:w="917"/>
              <w:gridCol w:w="1414"/>
              <w:gridCol w:w="1503"/>
              <w:gridCol w:w="1463"/>
              <w:gridCol w:w="1463"/>
            </w:tblGrid>
            <w:tr w:rsidR="00B31366" w:rsidRPr="00B31366" w:rsidTr="00B31366">
              <w:trPr>
                <w:trHeight w:val="585"/>
              </w:trPr>
              <w:tc>
                <w:tcPr>
                  <w:tcW w:w="2188" w:type="dxa"/>
                  <w:vMerge w:val="restart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Područje otoka </w:t>
                  </w:r>
                </w:p>
              </w:tc>
              <w:tc>
                <w:tcPr>
                  <w:tcW w:w="828" w:type="dxa"/>
                  <w:vMerge w:val="restart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Županije</w:t>
                  </w:r>
                </w:p>
              </w:tc>
              <w:tc>
                <w:tcPr>
                  <w:tcW w:w="4243" w:type="dxa"/>
                  <w:gridSpan w:val="3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Sredstava potrebna za operacionalizaciju Projekta Otoci</w:t>
                  </w:r>
                </w:p>
              </w:tc>
              <w:tc>
                <w:tcPr>
                  <w:tcW w:w="1411" w:type="dxa"/>
                  <w:vMerge w:val="restart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Osiguranje sredstva JP(R)S za rad regionalnih koordinatora</w:t>
                  </w:r>
                </w:p>
              </w:tc>
            </w:tr>
            <w:tr w:rsidR="00B31366" w:rsidRPr="00B31366" w:rsidTr="00B31366">
              <w:trPr>
                <w:trHeight w:val="885"/>
              </w:trPr>
              <w:tc>
                <w:tcPr>
                  <w:tcW w:w="2188" w:type="dxa"/>
                  <w:vMerge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6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Procijenjena vrijednost </w:t>
                  </w: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br/>
                  </w:r>
                  <w:r w:rsidRPr="00B3136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(bez PDV-a)</w:t>
                  </w:r>
                </w:p>
              </w:tc>
              <w:tc>
                <w:tcPr>
                  <w:tcW w:w="1503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Udio Ministarstva  </w:t>
                  </w:r>
                  <w:r w:rsidRPr="00B3136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(bez PDV-a) </w:t>
                  </w:r>
                </w:p>
              </w:tc>
              <w:tc>
                <w:tcPr>
                  <w:tcW w:w="1394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Udio regionalnog koordinatora </w:t>
                  </w: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br/>
                  </w:r>
                  <w:r w:rsidRPr="00B3136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(bez PDV-a)</w:t>
                  </w: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1" w:type="dxa"/>
                  <w:vMerge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vMerge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6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(A)=(B)+(C)</w:t>
                  </w:r>
                </w:p>
              </w:tc>
              <w:tc>
                <w:tcPr>
                  <w:tcW w:w="1503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(B)</w:t>
                  </w:r>
                </w:p>
              </w:tc>
              <w:tc>
                <w:tcPr>
                  <w:tcW w:w="1394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(C)</w:t>
                  </w:r>
                </w:p>
              </w:tc>
              <w:tc>
                <w:tcPr>
                  <w:tcW w:w="1411" w:type="dxa"/>
                  <w:shd w:val="clear" w:color="000000" w:fill="D3DFEE"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(D)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I. područje otoka </w:t>
                  </w:r>
                </w:p>
              </w:tc>
              <w:tc>
                <w:tcPr>
                  <w:tcW w:w="82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PGŽ</w:t>
                  </w:r>
                </w:p>
              </w:tc>
              <w:tc>
                <w:tcPr>
                  <w:tcW w:w="1346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2.200.000 kn</w:t>
                  </w:r>
                </w:p>
              </w:tc>
              <w:tc>
                <w:tcPr>
                  <w:tcW w:w="1503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2.000.000 kn</w:t>
                  </w:r>
                </w:p>
              </w:tc>
              <w:tc>
                <w:tcPr>
                  <w:tcW w:w="1394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200.000 kn</w:t>
                  </w:r>
                </w:p>
              </w:tc>
              <w:tc>
                <w:tcPr>
                  <w:tcW w:w="1411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110.000 kn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II. područje otoka </w:t>
                  </w:r>
                </w:p>
              </w:tc>
              <w:tc>
                <w:tcPr>
                  <w:tcW w:w="828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ZŽ i LSŽ</w:t>
                  </w:r>
                </w:p>
              </w:tc>
              <w:tc>
                <w:tcPr>
                  <w:tcW w:w="1346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1.870.000 kn</w:t>
                  </w:r>
                </w:p>
              </w:tc>
              <w:tc>
                <w:tcPr>
                  <w:tcW w:w="1503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1.700.000 kn</w:t>
                  </w:r>
                </w:p>
              </w:tc>
              <w:tc>
                <w:tcPr>
                  <w:tcW w:w="1394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170.000 kn</w:t>
                  </w:r>
                </w:p>
              </w:tc>
              <w:tc>
                <w:tcPr>
                  <w:tcW w:w="1411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93.500 kn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III. područje otoka </w:t>
                  </w:r>
                </w:p>
              </w:tc>
              <w:tc>
                <w:tcPr>
                  <w:tcW w:w="82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ŠKŽ</w:t>
                  </w:r>
                </w:p>
              </w:tc>
              <w:tc>
                <w:tcPr>
                  <w:tcW w:w="1346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550.000 kn</w:t>
                  </w:r>
                </w:p>
              </w:tc>
              <w:tc>
                <w:tcPr>
                  <w:tcW w:w="1503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500.000 kn</w:t>
                  </w:r>
                </w:p>
              </w:tc>
              <w:tc>
                <w:tcPr>
                  <w:tcW w:w="1394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50.000 kn</w:t>
                  </w:r>
                </w:p>
              </w:tc>
              <w:tc>
                <w:tcPr>
                  <w:tcW w:w="1411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27.500 kn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IV. područje otoka </w:t>
                  </w:r>
                </w:p>
              </w:tc>
              <w:tc>
                <w:tcPr>
                  <w:tcW w:w="828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SDŽ</w:t>
                  </w:r>
                </w:p>
              </w:tc>
              <w:tc>
                <w:tcPr>
                  <w:tcW w:w="1346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2.200.000 kn</w:t>
                  </w:r>
                </w:p>
              </w:tc>
              <w:tc>
                <w:tcPr>
                  <w:tcW w:w="1503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2.000.000 kn</w:t>
                  </w:r>
                </w:p>
              </w:tc>
              <w:tc>
                <w:tcPr>
                  <w:tcW w:w="1394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200.000 kn</w:t>
                  </w:r>
                </w:p>
              </w:tc>
              <w:tc>
                <w:tcPr>
                  <w:tcW w:w="1411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110.000 kn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218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V. područje otoka </w:t>
                  </w:r>
                </w:p>
              </w:tc>
              <w:tc>
                <w:tcPr>
                  <w:tcW w:w="828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DNŽ</w:t>
                  </w:r>
                </w:p>
              </w:tc>
              <w:tc>
                <w:tcPr>
                  <w:tcW w:w="1346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1.980.000 kn</w:t>
                  </w:r>
                </w:p>
              </w:tc>
              <w:tc>
                <w:tcPr>
                  <w:tcW w:w="1503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1.800.000 kn</w:t>
                  </w:r>
                </w:p>
              </w:tc>
              <w:tc>
                <w:tcPr>
                  <w:tcW w:w="1394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180.000 kn</w:t>
                  </w:r>
                </w:p>
              </w:tc>
              <w:tc>
                <w:tcPr>
                  <w:tcW w:w="1411" w:type="dxa"/>
                  <w:shd w:val="clear" w:color="000000" w:fill="D3DFE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99.000 kn</w:t>
                  </w:r>
                </w:p>
              </w:tc>
            </w:tr>
            <w:tr w:rsidR="00B31366" w:rsidRPr="00B31366" w:rsidTr="00B31366">
              <w:trPr>
                <w:trHeight w:val="315"/>
              </w:trPr>
              <w:tc>
                <w:tcPr>
                  <w:tcW w:w="3016" w:type="dxa"/>
                  <w:gridSpan w:val="2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SVEUKUPNO</w:t>
                  </w:r>
                </w:p>
              </w:tc>
              <w:tc>
                <w:tcPr>
                  <w:tcW w:w="1346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8.800.000 kn</w:t>
                  </w:r>
                </w:p>
              </w:tc>
              <w:tc>
                <w:tcPr>
                  <w:tcW w:w="1503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8.000.000 kn</w:t>
                  </w:r>
                </w:p>
              </w:tc>
              <w:tc>
                <w:tcPr>
                  <w:tcW w:w="1394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800.000 kn</w:t>
                  </w:r>
                </w:p>
              </w:tc>
              <w:tc>
                <w:tcPr>
                  <w:tcW w:w="1411" w:type="dxa"/>
                  <w:shd w:val="clear" w:color="000000" w:fill="A7BFDE"/>
                  <w:noWrap/>
                  <w:vAlign w:val="center"/>
                  <w:hideMark/>
                </w:tcPr>
                <w:p w:rsidR="00B31366" w:rsidRPr="00B31366" w:rsidRDefault="00B31366" w:rsidP="00B31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B31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440.000 kn</w:t>
                  </w:r>
                </w:p>
              </w:tc>
            </w:tr>
          </w:tbl>
          <w:p w:rsidR="00776939" w:rsidRDefault="00776939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</w:pPr>
          </w:p>
          <w:p w:rsidR="004660C4" w:rsidRDefault="004660C4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</w:pPr>
          </w:p>
          <w:p w:rsidR="00F163C3" w:rsidRPr="001B6977" w:rsidRDefault="00F163C3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653ED7" w:rsidRPr="001B6977" w:rsidTr="00DE05BB">
        <w:trPr>
          <w:trHeight w:val="300"/>
        </w:trPr>
        <w:tc>
          <w:tcPr>
            <w:tcW w:w="908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  <w:hideMark/>
          </w:tcPr>
          <w:p w:rsidR="00776939" w:rsidRDefault="00DE05BB" w:rsidP="00D652A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02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Prijavitelj/r</w:t>
            </w:r>
            <w:r w:rsidR="00C55912" w:rsidRPr="00D02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egionalni koordinator</w:t>
            </w:r>
            <w:r w:rsidR="00C55912"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 </w:t>
            </w:r>
            <w:r w:rsidR="00C55912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obavezno </w:t>
            </w:r>
            <w:r w:rsid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za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pripremu i provedbu Projekta Otoci osigurava </w:t>
            </w:r>
            <w:r w:rsidR="00C55912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iznos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financijskih </w:t>
            </w:r>
            <w:r w:rsidR="00C55912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sredstva</w:t>
            </w:r>
            <w:r w:rsidR="00C55912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r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sukladno svojoj nadležnosti</w:t>
            </w:r>
            <w:r w:rsid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, </w:t>
            </w:r>
            <w:r w:rsidR="00D022DC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prema</w:t>
            </w:r>
            <w:r w:rsidR="00D022DC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r w:rsidR="00D022DC"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Tabličnom prikazu 1.</w:t>
            </w:r>
            <w:r w:rsidR="00D652A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kolona (C)</w:t>
            </w:r>
            <w:r w:rsidR="00D022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od</w:t>
            </w:r>
            <w:r w:rsidRPr="00DE05B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:</w:t>
            </w:r>
          </w:p>
          <w:p w:rsidR="00653ED7" w:rsidRPr="00D652AC" w:rsidRDefault="00DE05BB" w:rsidP="00D652A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05BB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653ED7" w:rsidRPr="001B6977" w:rsidTr="00DE05BB">
        <w:trPr>
          <w:trHeight w:val="300"/>
        </w:trPr>
        <w:tc>
          <w:tcPr>
            <w:tcW w:w="90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:rsidR="00653ED7" w:rsidRPr="00DE05BB" w:rsidRDefault="00C55912" w:rsidP="00C55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</w:pPr>
            <w:r w:rsidRPr="00C5591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highlight w:val="lightGray"/>
                <w:lang w:eastAsia="hr-HR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hr-HR"/>
              </w:rPr>
              <w:t xml:space="preserve">                      </w:t>
            </w:r>
            <w:r w:rsidR="00DE05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  <w:t xml:space="preserve">(upišite iznos u kn bez </w:t>
            </w:r>
            <w:r w:rsidRPr="00C5591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  <w:t>PDV-a)</w:t>
            </w:r>
          </w:p>
        </w:tc>
      </w:tr>
      <w:tr w:rsidR="00C55912" w:rsidRPr="001B6977" w:rsidTr="00DE05BB">
        <w:trPr>
          <w:trHeight w:val="300"/>
        </w:trPr>
        <w:tc>
          <w:tcPr>
            <w:tcW w:w="908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  <w:hideMark/>
          </w:tcPr>
          <w:p w:rsidR="00776939" w:rsidRDefault="00776939" w:rsidP="005678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4660C4" w:rsidRDefault="004660C4" w:rsidP="005678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D022DC" w:rsidRPr="00D022DC" w:rsidRDefault="00D022DC" w:rsidP="005678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bookmarkStart w:id="0" w:name="_GoBack"/>
            <w:bookmarkEnd w:id="0"/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Za </w:t>
            </w:r>
            <w:r w:rsidR="004660C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proširenje obuhvata u pripremi</w:t>
            </w:r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 i provedbu Projekta Otoci prijavitelj/regionalni koordinator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sukladno svojoj nadležnosti </w:t>
            </w:r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može osigurati dodatna financijska sredstva.</w:t>
            </w:r>
          </w:p>
          <w:p w:rsidR="00C55912" w:rsidRDefault="0056782D" w:rsidP="005678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DE05B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Dodatna financi</w:t>
            </w:r>
            <w:r w:rsidR="00D02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jska </w:t>
            </w:r>
            <w:r w:rsidRPr="00DE05B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sredstava </w:t>
            </w:r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koje </w:t>
            </w:r>
            <w:r w:rsid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prijavitelj/</w:t>
            </w:r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r</w:t>
            </w:r>
            <w:r w:rsidR="00C55912"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egionalni koordinator </w:t>
            </w:r>
            <w:r w:rsidR="00D022DC"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planira </w:t>
            </w:r>
            <w:r w:rsidRPr="00D022D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>osigurati:</w:t>
            </w:r>
            <w:r w:rsidR="00C55912" w:rsidRPr="00DE05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 </w:t>
            </w:r>
          </w:p>
          <w:p w:rsidR="00776939" w:rsidRPr="00DE05BB" w:rsidRDefault="00776939" w:rsidP="005678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56782D" w:rsidRPr="001B6977" w:rsidTr="00DE05BB">
        <w:trPr>
          <w:trHeight w:val="300"/>
        </w:trPr>
        <w:tc>
          <w:tcPr>
            <w:tcW w:w="90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:rsidR="0056782D" w:rsidRPr="0056782D" w:rsidRDefault="0056782D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highlight w:val="lightGray"/>
                <w:lang w:eastAsia="hr-HR"/>
              </w:rPr>
            </w:pPr>
            <w:r w:rsidRPr="00C5591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highlight w:val="lightGray"/>
                <w:lang w:eastAsia="hr-HR"/>
              </w:rPr>
              <w:lastRenderedPageBreak/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hr-HR"/>
              </w:rPr>
              <w:t xml:space="preserve">                      </w:t>
            </w:r>
            <w:r w:rsidR="00DE05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  <w:t xml:space="preserve">(upišite iznos u kn bez </w:t>
            </w:r>
            <w:r w:rsidRPr="00C5591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hr-HR"/>
              </w:rPr>
              <w:t>PDV-a)</w:t>
            </w:r>
          </w:p>
        </w:tc>
      </w:tr>
    </w:tbl>
    <w:p w:rsidR="00776939" w:rsidRDefault="00776939" w:rsidP="001F0F15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val="hr-HR"/>
        </w:rPr>
      </w:pPr>
    </w:p>
    <w:p w:rsidR="00AA5D3F" w:rsidRDefault="00AA5D3F" w:rsidP="001F0F15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20"/>
        <w:gridCol w:w="620"/>
        <w:gridCol w:w="340"/>
        <w:gridCol w:w="5407"/>
      </w:tblGrid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Odgovorna osoba (voditelj institucije)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Funkcija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telefona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mobitela</w:t>
            </w:r>
          </w:p>
        </w:tc>
      </w:tr>
      <w:tr w:rsidR="001F1D67" w:rsidRPr="001B6977" w:rsidTr="0044043C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9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E mail (naziv@tvrtka.com)</w:t>
            </w: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Kontakt osoba s MRRFEU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Funkcija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telefona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2DC" w:rsidRDefault="00D022DC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Broj mobitela</w:t>
            </w:r>
          </w:p>
        </w:tc>
      </w:tr>
      <w:tr w:rsidR="001F1D67" w:rsidRPr="001B6977" w:rsidTr="0044043C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4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1F1D67" w:rsidRPr="001B6977" w:rsidTr="0044043C">
        <w:trPr>
          <w:trHeight w:val="468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82D" w:rsidRDefault="0056782D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1F1D67" w:rsidRPr="001B6977" w:rsidRDefault="001F1D67" w:rsidP="0044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E mail (naziv@tvrtka.com)</w:t>
            </w:r>
          </w:p>
        </w:tc>
      </w:tr>
      <w:tr w:rsidR="001F1D67" w:rsidRPr="001B6977" w:rsidTr="0044043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1F1D67" w:rsidRPr="001B6977" w:rsidRDefault="001F1D67" w:rsidP="0044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B6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</w:p>
        </w:tc>
      </w:tr>
    </w:tbl>
    <w:p w:rsidR="001F0F15" w:rsidRDefault="001F0F15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F1D67" w:rsidRDefault="001F1D67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F1D67" w:rsidRDefault="001F1D67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F1D67" w:rsidRDefault="001F1D67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F1D67" w:rsidRDefault="001F1D67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F1D67" w:rsidRPr="00E018A5" w:rsidRDefault="001F1D67" w:rsidP="001F0F1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793ADD" w:rsidRPr="00E018A5" w:rsidRDefault="00FC736A" w:rsidP="00793ADD">
      <w:pPr>
        <w:pStyle w:val="Default"/>
        <w:jc w:val="right"/>
        <w:rPr>
          <w:rFonts w:ascii="Times New Roman" w:hAnsi="Times New Roman" w:cs="Times New Roman"/>
          <w:highlight w:val="lightGray"/>
          <w:lang w:val="hr-HR"/>
        </w:rPr>
      </w:pPr>
      <w:r w:rsidRPr="00E018A5">
        <w:rPr>
          <w:rFonts w:ascii="Times New Roman" w:hAnsi="Times New Roman" w:cs="Times New Roman"/>
          <w:highlight w:val="lightGray"/>
          <w:lang w:val="hr-HR"/>
        </w:rPr>
        <w:t>_____</w:t>
      </w:r>
      <w:r w:rsidR="00793ADD" w:rsidRPr="00E018A5">
        <w:rPr>
          <w:rFonts w:ascii="Times New Roman" w:hAnsi="Times New Roman" w:cs="Times New Roman"/>
          <w:highlight w:val="lightGray"/>
          <w:lang w:val="hr-HR"/>
        </w:rPr>
        <w:t>________________________________________________________</w:t>
      </w:r>
    </w:p>
    <w:p w:rsidR="00793ADD" w:rsidRPr="001936CA" w:rsidRDefault="001936CA" w:rsidP="001936CA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  <w:r>
        <w:rPr>
          <w:rFonts w:ascii="Times New Roman" w:hAnsi="Times New Roman" w:cs="Times New Roman"/>
          <w:i/>
          <w:sz w:val="22"/>
          <w:szCs w:val="22"/>
          <w:lang w:val="hr-HR"/>
        </w:rPr>
        <w:t xml:space="preserve">                                  </w:t>
      </w:r>
      <w:r w:rsidR="00793ADD" w:rsidRPr="001936CA">
        <w:rPr>
          <w:rFonts w:ascii="Times New Roman" w:hAnsi="Times New Roman" w:cs="Times New Roman"/>
          <w:i/>
          <w:sz w:val="22"/>
          <w:szCs w:val="22"/>
          <w:lang w:val="hr-HR"/>
        </w:rPr>
        <w:t>(potpis osobe ovlaštene za zastupanje regionalnog koordinatora)</w:t>
      </w:r>
    </w:p>
    <w:p w:rsidR="00793ADD" w:rsidRPr="001936CA" w:rsidRDefault="00793ADD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793ADD" w:rsidRDefault="00793ADD" w:rsidP="00793ADD">
      <w:pPr>
        <w:pStyle w:val="Default"/>
        <w:jc w:val="right"/>
        <w:rPr>
          <w:rFonts w:ascii="Times New Roman" w:hAnsi="Times New Roman" w:cs="Times New Roman"/>
          <w:i/>
          <w:lang w:val="hr-HR"/>
        </w:rPr>
      </w:pPr>
    </w:p>
    <w:p w:rsidR="00FA15CF" w:rsidRPr="00E018A5" w:rsidRDefault="00FA15CF" w:rsidP="00793ADD">
      <w:pPr>
        <w:pStyle w:val="Default"/>
        <w:jc w:val="right"/>
        <w:rPr>
          <w:rFonts w:ascii="Times New Roman" w:hAnsi="Times New Roman" w:cs="Times New Roman"/>
          <w:i/>
          <w:lang w:val="hr-HR"/>
        </w:rPr>
      </w:pPr>
    </w:p>
    <w:p w:rsidR="007A7F55" w:rsidRPr="00E018A5" w:rsidRDefault="007A7F55" w:rsidP="0017084A">
      <w:pPr>
        <w:pStyle w:val="Default"/>
        <w:rPr>
          <w:rFonts w:ascii="Times New Roman" w:hAnsi="Times New Roman" w:cs="Times New Roman"/>
          <w:highlight w:val="lightGray"/>
          <w:lang w:val="hr-HR"/>
        </w:rPr>
      </w:pPr>
    </w:p>
    <w:p w:rsidR="0017084A" w:rsidRPr="00E018A5" w:rsidRDefault="00E018A5" w:rsidP="0017084A">
      <w:pPr>
        <w:pStyle w:val="Default"/>
        <w:rPr>
          <w:rFonts w:ascii="Times New Roman" w:hAnsi="Times New Roman" w:cs="Times New Roman"/>
          <w:highlight w:val="lightGray"/>
          <w:lang w:val="hr-HR"/>
        </w:rPr>
      </w:pPr>
      <w:r>
        <w:rPr>
          <w:rFonts w:ascii="Times New Roman" w:hAnsi="Times New Roman" w:cs="Times New Roman"/>
          <w:highlight w:val="lightGray"/>
          <w:lang w:val="hr-HR"/>
        </w:rPr>
        <w:t>____</w:t>
      </w:r>
      <w:r w:rsidR="0017084A" w:rsidRPr="00E018A5">
        <w:rPr>
          <w:rFonts w:ascii="Times New Roman" w:hAnsi="Times New Roman" w:cs="Times New Roman"/>
          <w:highlight w:val="lightGray"/>
          <w:lang w:val="hr-HR"/>
        </w:rPr>
        <w:t>____________________________________</w:t>
      </w:r>
    </w:p>
    <w:p w:rsidR="00EB7776" w:rsidRPr="001936CA" w:rsidRDefault="0017084A" w:rsidP="007A7F55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  <w:r w:rsidRPr="001936CA">
        <w:rPr>
          <w:rFonts w:ascii="Times New Roman" w:hAnsi="Times New Roman" w:cs="Times New Roman"/>
          <w:i/>
          <w:sz w:val="22"/>
          <w:szCs w:val="22"/>
          <w:lang w:val="hr-HR"/>
        </w:rPr>
        <w:t xml:space="preserve">(Mjesto, datum uz potpis i pečat)  </w:t>
      </w:r>
    </w:p>
    <w:p w:rsidR="00EB7776" w:rsidRPr="00B74D2F" w:rsidRDefault="00EB7776" w:rsidP="00EB7776">
      <w:pPr>
        <w:rPr>
          <w:rFonts w:ascii="Times New Roman" w:hAnsi="Times New Roman" w:cs="Times New Roman"/>
        </w:rPr>
      </w:pPr>
    </w:p>
    <w:sectPr w:rsidR="00EB7776" w:rsidRPr="00B74D2F" w:rsidSect="00EA6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EE" w:rsidRDefault="00D46CEE" w:rsidP="00B74D2F">
      <w:pPr>
        <w:spacing w:after="0" w:line="240" w:lineRule="auto"/>
      </w:pPr>
      <w:r>
        <w:separator/>
      </w:r>
    </w:p>
  </w:endnote>
  <w:endnote w:type="continuationSeparator" w:id="0">
    <w:p w:rsidR="00D46CEE" w:rsidRDefault="00D46CEE" w:rsidP="00B7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73" w:rsidRDefault="00F27C7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23FAB" wp14:editId="78613CBD">
              <wp:simplePos x="0" y="0"/>
              <wp:positionH relativeFrom="page">
                <wp:posOffset>3483610</wp:posOffset>
              </wp:positionH>
              <wp:positionV relativeFrom="page">
                <wp:posOffset>10045065</wp:posOffset>
              </wp:positionV>
              <wp:extent cx="388620" cy="313055"/>
              <wp:effectExtent l="0" t="0" r="3175" b="3175"/>
              <wp:wrapNone/>
              <wp:docPr id="49" name="Tekstni okvi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C73" w:rsidRPr="00F27C73" w:rsidRDefault="00F27C73" w:rsidP="00F27C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</w:pP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begin"/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separate"/>
                          </w:r>
                          <w:r w:rsidR="00523634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</w:rPr>
                            <w:t>3</w:t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2523FAB" id="_x0000_t202" coordsize="21600,21600" o:spt="202" path="m,l,21600r21600,l21600,xe">
              <v:stroke joinstyle="miter"/>
              <v:path gradientshapeok="t" o:connecttype="rect"/>
            </v:shapetype>
            <v:shape id="Tekstni okvir 49" o:spid="_x0000_s1027" type="#_x0000_t202" style="position:absolute;margin-left:274.3pt;margin-top:790.9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" fillcolor="white [3201]" stroked="f" strokeweight=".5pt">
              <v:textbox style="mso-fit-shape-to-text:t" inset="0,,0">
                <w:txbxContent>
                  <w:p w:rsidR="00F27C73" w:rsidRPr="00F27C73" w:rsidRDefault="00F27C73" w:rsidP="00F27C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</w:pP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begin"/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instrText>PAGE  \* Arabic  \* MERGEFORMAT</w:instrText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separate"/>
                    </w:r>
                    <w:r w:rsidR="00523634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</w:rPr>
                      <w:t>3</w:t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7C73" w:rsidRDefault="00F2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EE" w:rsidRDefault="00D46CEE" w:rsidP="00B74D2F">
      <w:pPr>
        <w:spacing w:after="0" w:line="240" w:lineRule="auto"/>
      </w:pPr>
      <w:r>
        <w:separator/>
      </w:r>
    </w:p>
  </w:footnote>
  <w:footnote w:type="continuationSeparator" w:id="0">
    <w:p w:rsidR="00D46CEE" w:rsidRDefault="00D46CEE" w:rsidP="00B7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C1" w:rsidRPr="001F0F15" w:rsidRDefault="00276300" w:rsidP="001B6977">
    <w:pPr>
      <w:jc w:val="right"/>
      <w:rPr>
        <w:rFonts w:ascii="Times New Roman" w:hAnsi="Times New Roman" w:cs="Times New Roman"/>
        <w:b/>
        <w:color w:val="000000" w:themeColor="text1"/>
      </w:rPr>
    </w:pPr>
    <w:r w:rsidRPr="001F0F15">
      <w:rPr>
        <w:rFonts w:ascii="Times New Roman" w:hAnsi="Times New Roman" w:cs="Times New Roman"/>
        <w:b/>
        <w:color w:val="4F81BD" w:themeColor="accent1"/>
      </w:rPr>
      <w:t>Obrazac</w:t>
    </w:r>
    <w:r w:rsidR="00793ADD" w:rsidRPr="001F0F15">
      <w:rPr>
        <w:rFonts w:ascii="Times New Roman" w:hAnsi="Times New Roman" w:cs="Times New Roman"/>
        <w:b/>
        <w:color w:val="4F81BD" w:themeColor="accent1"/>
      </w:rPr>
      <w:t xml:space="preserve"> 1 -</w:t>
    </w:r>
    <w:r w:rsidR="00793ADD" w:rsidRPr="001F0F15">
      <w:rPr>
        <w:rFonts w:ascii="Times New Roman" w:hAnsi="Times New Roman" w:cs="Times New Roman"/>
        <w:b/>
        <w:color w:val="000000" w:themeColor="text1"/>
      </w:rPr>
      <w:t xml:space="preserve"> </w:t>
    </w:r>
    <w:r w:rsidR="00793ADD" w:rsidRPr="001F0F15">
      <w:rPr>
        <w:rFonts w:ascii="Times New Roman" w:hAnsi="Times New Roman" w:cs="Times New Roman"/>
        <w:color w:val="000000" w:themeColor="text1"/>
      </w:rPr>
      <w:t>Prijavni obrazac podnositelja zahtjeva</w:t>
    </w:r>
  </w:p>
  <w:p w:rsidR="009F5BC1" w:rsidRDefault="001F0F1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9AFF0" wp14:editId="320F5C3C">
              <wp:simplePos x="0" y="0"/>
              <wp:positionH relativeFrom="column">
                <wp:posOffset>-1570269</wp:posOffset>
              </wp:positionH>
              <wp:positionV relativeFrom="paragraph">
                <wp:posOffset>505777</wp:posOffset>
              </wp:positionV>
              <wp:extent cx="2577082" cy="454318"/>
              <wp:effectExtent l="0" t="5398" r="8573" b="8572"/>
              <wp:wrapNone/>
              <wp:docPr id="3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2577082" cy="4543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F15" w:rsidRDefault="001F0F15">
                          <w:r w:rsidRPr="001F0F15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>Projekt Otoci</w:t>
                          </w:r>
                          <w:r w:rsidR="00FD708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B15523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FD708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3D15C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1F0F15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9AFF0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margin-left:-123.65pt;margin-top:39.8pt;width:202.9pt;height:35.7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" fillcolor="white [3201]" stroked="f" strokeweight=".5pt">
              <v:textbox>
                <w:txbxContent>
                  <w:p w:rsidR="001F0F15" w:rsidRDefault="001F0F15">
                    <w:r w:rsidRPr="001F0F15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>Projekt Otoci</w:t>
                    </w:r>
                    <w:r w:rsidR="00FD708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B15523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FD708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3D15C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Pr="001F0F15">
                      <w:rPr>
                        <w:rFonts w:ascii="Times New Roman" w:hAnsi="Times New Roman" w:cs="Times New Roman"/>
                        <w:b/>
                        <w:color w:val="4F81BD" w:themeColor="accent1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F"/>
    <w:rsid w:val="000D0DA2"/>
    <w:rsid w:val="000D405D"/>
    <w:rsid w:val="000F7970"/>
    <w:rsid w:val="001106E2"/>
    <w:rsid w:val="0015175C"/>
    <w:rsid w:val="001663C2"/>
    <w:rsid w:val="0017084A"/>
    <w:rsid w:val="001936CA"/>
    <w:rsid w:val="001B6096"/>
    <w:rsid w:val="001B6977"/>
    <w:rsid w:val="001F0F15"/>
    <w:rsid w:val="001F1D67"/>
    <w:rsid w:val="00270120"/>
    <w:rsid w:val="00276300"/>
    <w:rsid w:val="002866AC"/>
    <w:rsid w:val="0028688A"/>
    <w:rsid w:val="002A3C5D"/>
    <w:rsid w:val="002A7D8C"/>
    <w:rsid w:val="002D7B50"/>
    <w:rsid w:val="002F7DC1"/>
    <w:rsid w:val="00305268"/>
    <w:rsid w:val="00364D7A"/>
    <w:rsid w:val="003D15C4"/>
    <w:rsid w:val="00434979"/>
    <w:rsid w:val="004460C3"/>
    <w:rsid w:val="004660C4"/>
    <w:rsid w:val="004720AE"/>
    <w:rsid w:val="004874B2"/>
    <w:rsid w:val="00487E4F"/>
    <w:rsid w:val="0049312C"/>
    <w:rsid w:val="004A43D2"/>
    <w:rsid w:val="004A4818"/>
    <w:rsid w:val="004B492A"/>
    <w:rsid w:val="004C0F98"/>
    <w:rsid w:val="004D0C92"/>
    <w:rsid w:val="004D6CDA"/>
    <w:rsid w:val="004F10B5"/>
    <w:rsid w:val="00523634"/>
    <w:rsid w:val="00566085"/>
    <w:rsid w:val="0056782D"/>
    <w:rsid w:val="00596CD1"/>
    <w:rsid w:val="005A14F4"/>
    <w:rsid w:val="005A31A3"/>
    <w:rsid w:val="005A4668"/>
    <w:rsid w:val="005D5E8D"/>
    <w:rsid w:val="005D78C5"/>
    <w:rsid w:val="005F6762"/>
    <w:rsid w:val="00653ED7"/>
    <w:rsid w:val="006C24E4"/>
    <w:rsid w:val="006E69F1"/>
    <w:rsid w:val="006F06B9"/>
    <w:rsid w:val="006F33AF"/>
    <w:rsid w:val="00723C5F"/>
    <w:rsid w:val="00743057"/>
    <w:rsid w:val="0076694F"/>
    <w:rsid w:val="00776939"/>
    <w:rsid w:val="00781A1E"/>
    <w:rsid w:val="00783276"/>
    <w:rsid w:val="00784A07"/>
    <w:rsid w:val="00793ADD"/>
    <w:rsid w:val="007A7F55"/>
    <w:rsid w:val="007B587A"/>
    <w:rsid w:val="007D6C9D"/>
    <w:rsid w:val="00801B99"/>
    <w:rsid w:val="008312BA"/>
    <w:rsid w:val="008506BC"/>
    <w:rsid w:val="00856CAD"/>
    <w:rsid w:val="008D3DD8"/>
    <w:rsid w:val="00923CE9"/>
    <w:rsid w:val="009B62B3"/>
    <w:rsid w:val="009F3017"/>
    <w:rsid w:val="009F5BC1"/>
    <w:rsid w:val="00A21B4D"/>
    <w:rsid w:val="00A64868"/>
    <w:rsid w:val="00AA5D3F"/>
    <w:rsid w:val="00AC1928"/>
    <w:rsid w:val="00AE7584"/>
    <w:rsid w:val="00B0255B"/>
    <w:rsid w:val="00B15523"/>
    <w:rsid w:val="00B20A87"/>
    <w:rsid w:val="00B30349"/>
    <w:rsid w:val="00B31366"/>
    <w:rsid w:val="00B45A03"/>
    <w:rsid w:val="00B74D2F"/>
    <w:rsid w:val="00B84379"/>
    <w:rsid w:val="00B84FF2"/>
    <w:rsid w:val="00B869BD"/>
    <w:rsid w:val="00BA31C9"/>
    <w:rsid w:val="00BD748D"/>
    <w:rsid w:val="00C32639"/>
    <w:rsid w:val="00C32F91"/>
    <w:rsid w:val="00C526D9"/>
    <w:rsid w:val="00C55912"/>
    <w:rsid w:val="00CE14F7"/>
    <w:rsid w:val="00D022DC"/>
    <w:rsid w:val="00D07337"/>
    <w:rsid w:val="00D27A20"/>
    <w:rsid w:val="00D41C76"/>
    <w:rsid w:val="00D46CEE"/>
    <w:rsid w:val="00D53D33"/>
    <w:rsid w:val="00D652AC"/>
    <w:rsid w:val="00DE05BB"/>
    <w:rsid w:val="00E018A5"/>
    <w:rsid w:val="00E448D9"/>
    <w:rsid w:val="00E55771"/>
    <w:rsid w:val="00EA6D1B"/>
    <w:rsid w:val="00EB7776"/>
    <w:rsid w:val="00EE122D"/>
    <w:rsid w:val="00F12731"/>
    <w:rsid w:val="00F163C3"/>
    <w:rsid w:val="00F27C73"/>
    <w:rsid w:val="00F71CAF"/>
    <w:rsid w:val="00FA15CF"/>
    <w:rsid w:val="00FC736A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15179B-DB99-4231-9ADA-6E90E301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F"/>
  </w:style>
  <w:style w:type="paragraph" w:styleId="Footer">
    <w:name w:val="footer"/>
    <w:basedOn w:val="Normal"/>
    <w:link w:val="FooterChar"/>
    <w:uiPriority w:val="99"/>
    <w:unhideWhenUsed/>
    <w:rsid w:val="00B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F"/>
  </w:style>
  <w:style w:type="paragraph" w:styleId="BalloonText">
    <w:name w:val="Balloon Text"/>
    <w:basedOn w:val="Normal"/>
    <w:link w:val="BalloonTextChar"/>
    <w:uiPriority w:val="99"/>
    <w:semiHidden/>
    <w:unhideWhenUsed/>
    <w:rsid w:val="00B7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01B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93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Textbody">
    <w:name w:val="Text body"/>
    <w:basedOn w:val="Normal"/>
    <w:rsid w:val="004660C4"/>
    <w:pPr>
      <w:suppressAutoHyphens/>
      <w:autoSpaceDN w:val="0"/>
      <w:spacing w:before="200" w:after="140"/>
      <w:jc w:val="both"/>
      <w:textAlignment w:val="baseline"/>
    </w:pPr>
    <w:rPr>
      <w:rFonts w:ascii="Tahoma" w:eastAsia="Times New Roman" w:hAnsi="Tahoma" w:cs="Times New Roman"/>
      <w:kern w:val="3"/>
      <w:sz w:val="20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F03E-8180-48E1-8B82-4BC0242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iskaz interesa</vt:lpstr>
      <vt:lpstr>Poziv za iskaz interesa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</dc:title>
  <dc:creator>Marija Mioč</dc:creator>
  <cp:lastModifiedBy>Sanka Vučić</cp:lastModifiedBy>
  <cp:revision>4</cp:revision>
  <cp:lastPrinted>2015-08-04T11:11:00Z</cp:lastPrinted>
  <dcterms:created xsi:type="dcterms:W3CDTF">2015-08-04T12:01:00Z</dcterms:created>
  <dcterms:modified xsi:type="dcterms:W3CDTF">2015-08-04T12:09:00Z</dcterms:modified>
</cp:coreProperties>
</file>